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jc w:val="center"/>
        <w:tblCellMar>
          <w:left w:w="0" w:type="dxa"/>
          <w:right w:w="0" w:type="dxa"/>
        </w:tblCellMar>
        <w:tblLook w:val="01E0"/>
      </w:tblPr>
      <w:tblGrid>
        <w:gridCol w:w="9639"/>
      </w:tblGrid>
      <w:tr w:rsidR="00485522">
        <w:trPr>
          <w:jc w:val="center"/>
        </w:trPr>
        <w:tc>
          <w:tcPr>
            <w:tcW w:w="9639" w:type="dxa"/>
            <w:shd w:val="clear" w:color="auto" w:fill="auto"/>
          </w:tcPr>
          <w:p w:rsidR="00485522" w:rsidRDefault="00AC6B80">
            <w:pPr>
              <w:widowControl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0" distR="0" simplePos="0" relativeHeight="251656704" behindDoc="0" locked="0" layoutInCell="1" allowOverlap="1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0"/>
                  <wp:wrapNone/>
                  <wp:docPr id="1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85522">
        <w:trPr>
          <w:jc w:val="center"/>
        </w:trPr>
        <w:tc>
          <w:tcPr>
            <w:tcW w:w="9639" w:type="dxa"/>
            <w:shd w:val="clear" w:color="auto" w:fill="auto"/>
          </w:tcPr>
          <w:p w:rsidR="00485522" w:rsidRDefault="00485522">
            <w:pPr>
              <w:widowControl/>
              <w:jc w:val="center"/>
              <w:rPr>
                <w:sz w:val="30"/>
              </w:rPr>
            </w:pPr>
          </w:p>
        </w:tc>
      </w:tr>
      <w:tr w:rsidR="00485522">
        <w:trPr>
          <w:jc w:val="center"/>
        </w:trPr>
        <w:tc>
          <w:tcPr>
            <w:tcW w:w="9639" w:type="dxa"/>
            <w:shd w:val="clear" w:color="auto" w:fill="auto"/>
          </w:tcPr>
          <w:p w:rsidR="00485522" w:rsidRDefault="00485522">
            <w:pPr>
              <w:widowControl/>
              <w:jc w:val="center"/>
              <w:rPr>
                <w:sz w:val="30"/>
              </w:rPr>
            </w:pPr>
          </w:p>
        </w:tc>
      </w:tr>
      <w:tr w:rsidR="00485522">
        <w:trPr>
          <w:jc w:val="center"/>
        </w:trPr>
        <w:tc>
          <w:tcPr>
            <w:tcW w:w="9639" w:type="dxa"/>
            <w:shd w:val="clear" w:color="auto" w:fill="auto"/>
          </w:tcPr>
          <w:p w:rsidR="00485522" w:rsidRDefault="00485522">
            <w:pPr>
              <w:widowControl/>
              <w:jc w:val="center"/>
              <w:rPr>
                <w:sz w:val="30"/>
              </w:rPr>
            </w:pPr>
          </w:p>
        </w:tc>
      </w:tr>
      <w:tr w:rsidR="00485522">
        <w:trPr>
          <w:jc w:val="center"/>
        </w:trPr>
        <w:tc>
          <w:tcPr>
            <w:tcW w:w="9639" w:type="dxa"/>
            <w:shd w:val="clear" w:color="auto" w:fill="auto"/>
          </w:tcPr>
          <w:p w:rsidR="00485522" w:rsidRDefault="00AC6B80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ГУБЕРНАТОР ПЕНЗЕНСКОЙ ОБЛАСТИ</w:t>
            </w:r>
          </w:p>
        </w:tc>
      </w:tr>
      <w:tr w:rsidR="00485522">
        <w:trPr>
          <w:jc w:val="center"/>
        </w:trPr>
        <w:tc>
          <w:tcPr>
            <w:tcW w:w="9639" w:type="dxa"/>
            <w:shd w:val="clear" w:color="auto" w:fill="auto"/>
          </w:tcPr>
          <w:p w:rsidR="00485522" w:rsidRDefault="00485522">
            <w:pPr>
              <w:widowControl/>
              <w:jc w:val="center"/>
              <w:rPr>
                <w:sz w:val="36"/>
              </w:rPr>
            </w:pPr>
          </w:p>
        </w:tc>
      </w:tr>
      <w:tr w:rsidR="00485522">
        <w:trPr>
          <w:jc w:val="center"/>
        </w:trPr>
        <w:tc>
          <w:tcPr>
            <w:tcW w:w="9639" w:type="dxa"/>
            <w:shd w:val="clear" w:color="auto" w:fill="auto"/>
          </w:tcPr>
          <w:p w:rsidR="00485522" w:rsidRDefault="00AC6B80">
            <w:pPr>
              <w:pStyle w:val="Heading3"/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 xml:space="preserve"> О С Т А Н О В Л Е Н И Е</w:t>
            </w:r>
          </w:p>
        </w:tc>
      </w:tr>
      <w:tr w:rsidR="00485522">
        <w:trPr>
          <w:jc w:val="center"/>
        </w:trPr>
        <w:tc>
          <w:tcPr>
            <w:tcW w:w="9639" w:type="dxa"/>
            <w:shd w:val="clear" w:color="auto" w:fill="auto"/>
            <w:vAlign w:val="center"/>
          </w:tcPr>
          <w:p w:rsidR="00485522" w:rsidRDefault="00485522">
            <w:pPr>
              <w:pStyle w:val="Heading3"/>
              <w:rPr>
                <w:sz w:val="32"/>
                <w:szCs w:val="34"/>
              </w:rPr>
            </w:pPr>
          </w:p>
        </w:tc>
      </w:tr>
    </w:tbl>
    <w:p w:rsidR="00485522" w:rsidRDefault="00485522">
      <w:pPr>
        <w:rPr>
          <w:sz w:val="4"/>
          <w:szCs w:val="4"/>
        </w:rPr>
      </w:pPr>
    </w:p>
    <w:tbl>
      <w:tblPr>
        <w:tblW w:w="4650" w:type="dxa"/>
        <w:jc w:val="center"/>
        <w:tblCellMar>
          <w:left w:w="0" w:type="dxa"/>
          <w:right w:w="0" w:type="dxa"/>
        </w:tblCellMar>
        <w:tblLook w:val="0000"/>
      </w:tblPr>
      <w:tblGrid>
        <w:gridCol w:w="282"/>
        <w:gridCol w:w="2837"/>
        <w:gridCol w:w="396"/>
        <w:gridCol w:w="1135"/>
      </w:tblGrid>
      <w:tr w:rsidR="00485522">
        <w:trPr>
          <w:jc w:val="center"/>
        </w:trPr>
        <w:tc>
          <w:tcPr>
            <w:tcW w:w="282" w:type="dxa"/>
            <w:shd w:val="clear" w:color="auto" w:fill="auto"/>
            <w:vAlign w:val="bottom"/>
          </w:tcPr>
          <w:p w:rsidR="00485522" w:rsidRDefault="00485522">
            <w:pPr>
              <w:widowControl/>
              <w:rPr>
                <w:sz w:val="24"/>
              </w:rPr>
            </w:pPr>
          </w:p>
        </w:tc>
        <w:tc>
          <w:tcPr>
            <w:tcW w:w="2836" w:type="dxa"/>
            <w:tcBorders>
              <w:bottom w:val="single" w:sz="6" w:space="0" w:color="000000"/>
            </w:tcBorders>
            <w:shd w:val="clear" w:color="auto" w:fill="auto"/>
          </w:tcPr>
          <w:p w:rsidR="00485522" w:rsidRDefault="00AC6B8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 апреля 2020 г.</w:t>
            </w:r>
          </w:p>
        </w:tc>
        <w:tc>
          <w:tcPr>
            <w:tcW w:w="396" w:type="dxa"/>
            <w:shd w:val="clear" w:color="auto" w:fill="auto"/>
            <w:vAlign w:val="bottom"/>
          </w:tcPr>
          <w:p w:rsidR="00485522" w:rsidRDefault="00AC6B8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5" w:type="dxa"/>
            <w:tcBorders>
              <w:bottom w:val="single" w:sz="6" w:space="0" w:color="000000"/>
            </w:tcBorders>
            <w:shd w:val="clear" w:color="auto" w:fill="auto"/>
          </w:tcPr>
          <w:p w:rsidR="00485522" w:rsidRDefault="00AC6B8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485522">
        <w:trPr>
          <w:jc w:val="center"/>
        </w:trPr>
        <w:tc>
          <w:tcPr>
            <w:tcW w:w="4649" w:type="dxa"/>
            <w:gridSpan w:val="4"/>
            <w:shd w:val="clear" w:color="auto" w:fill="auto"/>
          </w:tcPr>
          <w:p w:rsidR="00485522" w:rsidRDefault="00485522">
            <w:pPr>
              <w:widowControl/>
              <w:jc w:val="center"/>
              <w:rPr>
                <w:sz w:val="10"/>
              </w:rPr>
            </w:pPr>
          </w:p>
          <w:p w:rsidR="00485522" w:rsidRDefault="00AC6B8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енза</w:t>
            </w:r>
          </w:p>
        </w:tc>
      </w:tr>
    </w:tbl>
    <w:p w:rsidR="00485522" w:rsidRDefault="00485522">
      <w:pPr>
        <w:jc w:val="both"/>
        <w:rPr>
          <w:sz w:val="28"/>
        </w:rPr>
      </w:pPr>
    </w:p>
    <w:p w:rsidR="00485522" w:rsidRDefault="00AC6B80">
      <w:pPr>
        <w:shd w:val="clear" w:color="auto" w:fill="FFFFFF"/>
        <w:jc w:val="center"/>
        <w:outlineLvl w:val="1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 xml:space="preserve">О внесении изменений в постановление Губернатора </w:t>
      </w:r>
      <w:r>
        <w:rPr>
          <w:b/>
          <w:bCs/>
          <w:kern w:val="2"/>
          <w:sz w:val="28"/>
          <w:szCs w:val="28"/>
        </w:rPr>
        <w:br/>
        <w:t xml:space="preserve">Пензенской области от 16.03.2020 № 27 </w:t>
      </w:r>
      <w:r>
        <w:rPr>
          <w:b/>
          <w:bCs/>
          <w:kern w:val="2"/>
          <w:sz w:val="28"/>
          <w:szCs w:val="28"/>
        </w:rPr>
        <w:br/>
        <w:t>(с последующими изменениями)</w:t>
      </w:r>
    </w:p>
    <w:p w:rsidR="00485522" w:rsidRDefault="00485522">
      <w:pPr>
        <w:shd w:val="clear" w:color="auto" w:fill="FFFFFF"/>
        <w:jc w:val="both"/>
        <w:outlineLvl w:val="1"/>
        <w:rPr>
          <w:b/>
          <w:bCs/>
          <w:kern w:val="2"/>
          <w:sz w:val="28"/>
          <w:szCs w:val="28"/>
        </w:rPr>
      </w:pPr>
    </w:p>
    <w:p w:rsidR="00485522" w:rsidRDefault="00485522">
      <w:pPr>
        <w:shd w:val="clear" w:color="auto" w:fill="FFFFFF"/>
        <w:jc w:val="both"/>
        <w:outlineLvl w:val="1"/>
        <w:rPr>
          <w:b/>
          <w:bCs/>
          <w:kern w:val="2"/>
          <w:sz w:val="28"/>
          <w:szCs w:val="28"/>
        </w:rPr>
      </w:pPr>
    </w:p>
    <w:p w:rsidR="00485522" w:rsidRDefault="00AC6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угрозой распространения в Пензенской области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(2019-nCoV), руководствуясь Законом Пензенской области от 10.04.2006 № 1005-ЗПО "О Губернаторе Пензенской области"</w:t>
      </w:r>
      <w:r>
        <w:rPr>
          <w:sz w:val="28"/>
          <w:szCs w:val="28"/>
        </w:rPr>
        <w:br/>
        <w:t>(с последующими изменениями),</w:t>
      </w:r>
    </w:p>
    <w:p w:rsidR="00485522" w:rsidRDefault="004855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2" w:lineRule="auto"/>
        <w:ind w:firstLine="709"/>
        <w:jc w:val="both"/>
        <w:rPr>
          <w:sz w:val="28"/>
          <w:szCs w:val="28"/>
        </w:rPr>
      </w:pPr>
    </w:p>
    <w:p w:rsidR="00485522" w:rsidRDefault="00AC6B80">
      <w:pPr>
        <w:tabs>
          <w:tab w:val="left" w:pos="1080"/>
        </w:tabs>
        <w:spacing w:line="242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485522" w:rsidRDefault="004855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2" w:lineRule="auto"/>
        <w:ind w:firstLine="709"/>
        <w:jc w:val="both"/>
        <w:rPr>
          <w:sz w:val="28"/>
          <w:szCs w:val="28"/>
        </w:rPr>
      </w:pPr>
    </w:p>
    <w:p w:rsidR="00485522" w:rsidRDefault="00AC6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Губернатора Пензенской области от 16.03.2020 № 27 "О введении режима повышенной готовности на территории Пензенской области" (с последующими изменениями) (далее - постановление) следующие изменения:</w:t>
      </w:r>
    </w:p>
    <w:p w:rsidR="00485522" w:rsidRDefault="00AC6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пункте 3 постановления:</w:t>
      </w:r>
    </w:p>
    <w:p w:rsidR="00485522" w:rsidRDefault="00AC6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в подпункте 3.1 слова "по 15.04.2020" заменить словами </w:t>
      </w:r>
      <w:r>
        <w:rPr>
          <w:sz w:val="28"/>
          <w:szCs w:val="28"/>
        </w:rPr>
        <w:br/>
        <w:t>"по 30.04.2020";</w:t>
      </w:r>
    </w:p>
    <w:p w:rsidR="00485522" w:rsidRDefault="00AC6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1.1.2. в подпунктах 3.6, 3.8 слова "до 05 апреля 2020 года" заменить словами "по 30 апреля 2020 года";</w:t>
      </w:r>
    </w:p>
    <w:p w:rsidR="00485522" w:rsidRDefault="00AC6B8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1.1.3. в пункте 3.11 после слов "с 31 марта 2020 года" дополнить словами "по 30 апреля 2020 года", в абзаце первом подпункта 3.12.3 после слов </w:t>
      </w:r>
      <w:r>
        <w:rPr>
          <w:sz w:val="28"/>
          <w:szCs w:val="28"/>
        </w:rPr>
        <w:br/>
        <w:t xml:space="preserve">"с 31.03.2020" дополнить словами "по 30.04.2020"; </w:t>
      </w:r>
    </w:p>
    <w:p w:rsidR="00485522" w:rsidRDefault="00AC6B8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1.1.4. абзац третий подпункта 3.12.3 изложить в следующей редакции:</w:t>
      </w:r>
    </w:p>
    <w:p w:rsidR="00485522" w:rsidRDefault="00AC6B80">
      <w:pPr>
        <w:widowControl/>
        <w:ind w:firstLine="709"/>
        <w:jc w:val="both"/>
      </w:pPr>
      <w:r>
        <w:rPr>
          <w:spacing w:val="-8"/>
          <w:sz w:val="28"/>
          <w:szCs w:val="28"/>
        </w:rPr>
        <w:t>"Ограничения, установленные настоящим подпунктом, не распространяются</w:t>
      </w:r>
      <w:r>
        <w:rPr>
          <w:sz w:val="28"/>
          <w:szCs w:val="28"/>
        </w:rPr>
        <w:t xml:space="preserve"> на граждан при наличии у них справки работодателя по форме согласно приложению № 3 к настоящему постановлению или удостоверения, подтверждающего деятельность, указанную в абзаце втором подпункта 3.12.3 пункта 3 настоящего постановления".</w:t>
      </w:r>
    </w:p>
    <w:p w:rsidR="00485522" w:rsidRDefault="00AC6B8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приложении № 1 "Перечень непродовольственных товаров первой необходимости":</w:t>
      </w:r>
    </w:p>
    <w:p w:rsidR="00485522" w:rsidRDefault="00AC6B80">
      <w:pPr>
        <w:widowControl/>
        <w:ind w:firstLine="709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lastRenderedPageBreak/>
        <w:t>1.2.1. в гр</w:t>
      </w:r>
      <w:r w:rsidR="00716E80">
        <w:rPr>
          <w:spacing w:val="-8"/>
          <w:sz w:val="28"/>
          <w:szCs w:val="28"/>
        </w:rPr>
        <w:t>а</w:t>
      </w:r>
      <w:r>
        <w:rPr>
          <w:spacing w:val="-8"/>
          <w:sz w:val="28"/>
          <w:szCs w:val="28"/>
        </w:rPr>
        <w:t>фах слова "постановлению Правительства Пензенской области"</w:t>
      </w:r>
      <w:r>
        <w:rPr>
          <w:sz w:val="28"/>
          <w:szCs w:val="28"/>
        </w:rPr>
        <w:t xml:space="preserve"> заменить словами "постановлению Губернатора Пензенской области";</w:t>
      </w:r>
    </w:p>
    <w:p w:rsidR="00485522" w:rsidRDefault="00AC6B8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1.2.2. дополнить приложение пунктами 27, 28 следующего содержания:</w:t>
      </w:r>
    </w:p>
    <w:p w:rsidR="00485522" w:rsidRDefault="00AC6B8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"27. Автозапчасти (включая материалы смазочные, шины, покрышки, камеры).</w:t>
      </w:r>
    </w:p>
    <w:p w:rsidR="00485522" w:rsidRDefault="00AC6B8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Табак".</w:t>
      </w:r>
    </w:p>
    <w:p w:rsidR="00485522" w:rsidRDefault="00AC6B8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 гр</w:t>
      </w:r>
      <w:r w:rsidR="00716E80">
        <w:rPr>
          <w:sz w:val="28"/>
          <w:szCs w:val="28"/>
        </w:rPr>
        <w:t>а</w:t>
      </w:r>
      <w:r>
        <w:rPr>
          <w:sz w:val="28"/>
          <w:szCs w:val="28"/>
        </w:rPr>
        <w:t>фах приложения № 2 "Перечень заболеваний, требующих соблюдения режима самоизоляции" слова "постановлению Правительства Пензенской области" заменить словами "постановлению Губернатора Пензенской области".</w:t>
      </w:r>
    </w:p>
    <w:p w:rsidR="00485522" w:rsidRDefault="00AC6B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>
        <w:rPr>
          <w:spacing w:val="-4"/>
          <w:sz w:val="28"/>
          <w:szCs w:val="28"/>
        </w:rPr>
        <w:t>дополнить постановление приложением № 3 "Справка работодателя</w:t>
      </w:r>
      <w:r>
        <w:rPr>
          <w:sz w:val="28"/>
          <w:szCs w:val="28"/>
        </w:rPr>
        <w:t xml:space="preserve">" согласно приложению № 1 к настоящему постановлению.      </w:t>
      </w:r>
    </w:p>
    <w:p w:rsidR="00485522" w:rsidRDefault="00AC6B8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Дополнить постановление пунктом 18 следующего содержания:</w:t>
      </w:r>
    </w:p>
    <w:p w:rsidR="00485522" w:rsidRDefault="00AC6B80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"18. Утвердить Перечень</w:t>
      </w:r>
      <w:r w:rsidR="00412F06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должностных лиц исполнительных органов государственной власти Пензенской области, имеющих право составлять протоколы об административных правонарушениях, предусмотренных статьей 20.6¹ Кодекса Российской Федерации об административных правонарушениях согласно </w:t>
      </w:r>
      <w:r>
        <w:rPr>
          <w:sz w:val="28"/>
          <w:szCs w:val="28"/>
        </w:rPr>
        <w:t>приложению № 4 к настоящему постановлению</w:t>
      </w:r>
      <w:proofErr w:type="gramStart"/>
      <w:r>
        <w:rPr>
          <w:sz w:val="28"/>
          <w:szCs w:val="28"/>
        </w:rPr>
        <w:t>.".</w:t>
      </w:r>
      <w:proofErr w:type="gramEnd"/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1.6. Дополнить постановление приложением № 4 Перечень</w:t>
      </w:r>
      <w:r w:rsidR="00412F06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должностных лиц исполнительных органов государственной власти Пензенской области, </w:t>
      </w:r>
      <w:r>
        <w:rPr>
          <w:bCs/>
          <w:color w:val="000000"/>
          <w:spacing w:val="-8"/>
          <w:sz w:val="28"/>
          <w:szCs w:val="28"/>
        </w:rPr>
        <w:t>имеющих право составлять протоколы об административных правонарушениях</w:t>
      </w:r>
      <w:r>
        <w:rPr>
          <w:bCs/>
          <w:color w:val="000000"/>
          <w:sz w:val="28"/>
          <w:szCs w:val="28"/>
        </w:rPr>
        <w:t xml:space="preserve">, предусмотренных статьей 20.6¹ Кодекса Российской Федерации </w:t>
      </w:r>
      <w:r>
        <w:rPr>
          <w:bCs/>
          <w:color w:val="000000"/>
          <w:sz w:val="28"/>
          <w:szCs w:val="28"/>
        </w:rPr>
        <w:br/>
        <w:t>об администра</w:t>
      </w:r>
      <w:r>
        <w:rPr>
          <w:bCs/>
          <w:color w:val="000000"/>
          <w:spacing w:val="-8"/>
          <w:sz w:val="28"/>
          <w:szCs w:val="28"/>
        </w:rPr>
        <w:t xml:space="preserve">тивных правонарушениях, утвердив его согласно приложению № 2 </w:t>
      </w:r>
      <w:r>
        <w:rPr>
          <w:bCs/>
          <w:color w:val="000000"/>
          <w:spacing w:val="-8"/>
          <w:sz w:val="28"/>
          <w:szCs w:val="28"/>
        </w:rPr>
        <w:br/>
        <w:t>к настоящему</w:t>
      </w:r>
      <w:r>
        <w:rPr>
          <w:bCs/>
          <w:color w:val="000000"/>
          <w:sz w:val="28"/>
          <w:szCs w:val="28"/>
        </w:rPr>
        <w:t xml:space="preserve"> постановлению.</w:t>
      </w:r>
    </w:p>
    <w:p w:rsidR="00485522" w:rsidRDefault="00AC6B80">
      <w:pPr>
        <w:widowControl/>
        <w:ind w:firstLine="709"/>
        <w:jc w:val="both"/>
        <w:rPr>
          <w:bCs/>
          <w:color w:val="000000"/>
          <w:spacing w:val="-8"/>
          <w:sz w:val="28"/>
          <w:szCs w:val="28"/>
        </w:rPr>
      </w:pPr>
      <w:r>
        <w:rPr>
          <w:bCs/>
          <w:color w:val="000000"/>
          <w:spacing w:val="-8"/>
          <w:sz w:val="28"/>
          <w:szCs w:val="28"/>
        </w:rPr>
        <w:t xml:space="preserve">1.7. пункты 18, 19 постановления считать пунктами 19, 20  соответственно. 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 Признать утратившим силу  подпункт 1.1. пункта 1 постановления  Губернатора Пензенской области  от 23.03.2020 № 33 "О внесении  изменений  в постановление Губернатора Пензенской области  от 16.03.2020 № 27".</w:t>
      </w:r>
    </w:p>
    <w:p w:rsidR="00485522" w:rsidRDefault="00AC6B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подписания.</w:t>
      </w:r>
    </w:p>
    <w:p w:rsidR="00485522" w:rsidRDefault="00AC6B80">
      <w:pPr>
        <w:pStyle w:val="ac"/>
        <w:shd w:val="clear" w:color="auto" w:fill="FDFDFD"/>
        <w:spacing w:beforeAutospacing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color w:val="000000"/>
          <w:spacing w:val="-4"/>
          <w:sz w:val="28"/>
          <w:szCs w:val="28"/>
        </w:rPr>
        <w:t> </w:t>
      </w:r>
      <w:r>
        <w:rPr>
          <w:color w:val="000000"/>
          <w:spacing w:val="-10"/>
          <w:sz w:val="28"/>
          <w:szCs w:val="28"/>
        </w:rPr>
        <w:t>Настоящее постановление опубликовать в газете "Пензенские губернские</w:t>
      </w:r>
      <w:r>
        <w:rPr>
          <w:color w:val="000000"/>
          <w:sz w:val="28"/>
          <w:szCs w:val="28"/>
        </w:rPr>
        <w:t xml:space="preserve"> ведомости" и разместить (опубликовать) на "Официальном </w:t>
      </w:r>
      <w:proofErr w:type="spellStart"/>
      <w:proofErr w:type="gramStart"/>
      <w:r>
        <w:rPr>
          <w:color w:val="000000"/>
          <w:sz w:val="28"/>
          <w:szCs w:val="28"/>
        </w:rPr>
        <w:t>интернет-портале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0"/>
          <w:sz w:val="28"/>
          <w:szCs w:val="28"/>
        </w:rPr>
        <w:t>правовой информации" (</w:t>
      </w:r>
      <w:proofErr w:type="spellStart"/>
      <w:r>
        <w:rPr>
          <w:color w:val="000000"/>
          <w:spacing w:val="-10"/>
          <w:sz w:val="28"/>
          <w:szCs w:val="28"/>
        </w:rPr>
        <w:t>www.pravo.gov.ru</w:t>
      </w:r>
      <w:proofErr w:type="spellEnd"/>
      <w:r>
        <w:rPr>
          <w:color w:val="000000"/>
          <w:spacing w:val="-10"/>
          <w:sz w:val="28"/>
          <w:szCs w:val="28"/>
        </w:rPr>
        <w:t xml:space="preserve">) и на официальном сайте </w:t>
      </w:r>
      <w:proofErr w:type="spellStart"/>
      <w:r>
        <w:rPr>
          <w:color w:val="000000"/>
          <w:spacing w:val="-10"/>
          <w:sz w:val="28"/>
          <w:szCs w:val="28"/>
        </w:rPr>
        <w:t>Правительства</w:t>
      </w:r>
      <w:r>
        <w:rPr>
          <w:color w:val="000000"/>
          <w:spacing w:val="-6"/>
          <w:sz w:val="28"/>
          <w:szCs w:val="28"/>
        </w:rPr>
        <w:t>Пензенской</w:t>
      </w:r>
      <w:proofErr w:type="spellEnd"/>
      <w:r>
        <w:rPr>
          <w:color w:val="000000"/>
          <w:spacing w:val="-6"/>
          <w:sz w:val="28"/>
          <w:szCs w:val="28"/>
        </w:rPr>
        <w:t xml:space="preserve"> области в информационно-телекоммуникационной сети "Интернет".</w:t>
      </w:r>
    </w:p>
    <w:p w:rsidR="00485522" w:rsidRDefault="00AC6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5. </w:t>
      </w:r>
      <w:proofErr w:type="gramStart"/>
      <w:r>
        <w:rPr>
          <w:spacing w:val="-4"/>
          <w:sz w:val="28"/>
          <w:szCs w:val="28"/>
        </w:rPr>
        <w:t>Контроль за</w:t>
      </w:r>
      <w:proofErr w:type="gramEnd"/>
      <w:r>
        <w:rPr>
          <w:spacing w:val="-4"/>
          <w:sz w:val="28"/>
          <w:szCs w:val="28"/>
        </w:rPr>
        <w:t xml:space="preserve"> исполнением настоящего постановления оставляю за собой.</w:t>
      </w:r>
    </w:p>
    <w:p w:rsidR="00485522" w:rsidRDefault="00485522">
      <w:pPr>
        <w:ind w:firstLine="709"/>
        <w:jc w:val="both"/>
        <w:rPr>
          <w:sz w:val="28"/>
          <w:szCs w:val="28"/>
        </w:rPr>
      </w:pPr>
    </w:p>
    <w:p w:rsidR="00485522" w:rsidRDefault="00485522">
      <w:pPr>
        <w:jc w:val="both"/>
        <w:rPr>
          <w:sz w:val="28"/>
          <w:szCs w:val="28"/>
        </w:rPr>
      </w:pPr>
    </w:p>
    <w:p w:rsidR="00485522" w:rsidRDefault="00485522">
      <w:pPr>
        <w:jc w:val="both"/>
        <w:rPr>
          <w:sz w:val="28"/>
          <w:szCs w:val="28"/>
        </w:rPr>
      </w:pPr>
    </w:p>
    <w:tbl>
      <w:tblPr>
        <w:tblW w:w="9854" w:type="dxa"/>
        <w:tblLook w:val="0000"/>
      </w:tblPr>
      <w:tblGrid>
        <w:gridCol w:w="2658"/>
        <w:gridCol w:w="7196"/>
      </w:tblGrid>
      <w:tr w:rsidR="00485522">
        <w:tc>
          <w:tcPr>
            <w:tcW w:w="2658" w:type="dxa"/>
            <w:shd w:val="clear" w:color="auto" w:fill="auto"/>
          </w:tcPr>
          <w:p w:rsidR="00485522" w:rsidRDefault="00AC6B80">
            <w:pPr>
              <w:pStyle w:val="Heading4"/>
              <w:rPr>
                <w:szCs w:val="28"/>
              </w:rPr>
            </w:pPr>
            <w:r>
              <w:rPr>
                <w:szCs w:val="28"/>
              </w:rPr>
              <w:t>Губернатор</w:t>
            </w:r>
            <w:r>
              <w:rPr>
                <w:szCs w:val="28"/>
              </w:rPr>
              <w:br/>
              <w:t>Пензенской области</w:t>
            </w:r>
          </w:p>
        </w:tc>
        <w:tc>
          <w:tcPr>
            <w:tcW w:w="7195" w:type="dxa"/>
            <w:shd w:val="clear" w:color="auto" w:fill="auto"/>
          </w:tcPr>
          <w:p w:rsidR="00485522" w:rsidRDefault="00485522">
            <w:pPr>
              <w:jc w:val="right"/>
              <w:rPr>
                <w:sz w:val="28"/>
                <w:szCs w:val="28"/>
              </w:rPr>
            </w:pPr>
          </w:p>
          <w:p w:rsidR="00485522" w:rsidRDefault="00AC6B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 Белозерцев</w:t>
            </w:r>
          </w:p>
        </w:tc>
      </w:tr>
    </w:tbl>
    <w:p w:rsidR="00485522" w:rsidRDefault="00485522">
      <w:pPr>
        <w:jc w:val="both"/>
        <w:rPr>
          <w:sz w:val="28"/>
          <w:szCs w:val="28"/>
        </w:rPr>
      </w:pPr>
    </w:p>
    <w:p w:rsidR="00485522" w:rsidRDefault="00485522">
      <w:pPr>
        <w:jc w:val="both"/>
        <w:rPr>
          <w:sz w:val="28"/>
          <w:szCs w:val="28"/>
        </w:rPr>
        <w:sectPr w:rsidR="00485522">
          <w:headerReference w:type="default" r:id="rId8"/>
          <w:footerReference w:type="default" r:id="rId9"/>
          <w:headerReference w:type="first" r:id="rId10"/>
          <w:pgSz w:w="11906" w:h="16838"/>
          <w:pgMar w:top="1134" w:right="567" w:bottom="1134" w:left="1701" w:header="720" w:footer="720" w:gutter="0"/>
          <w:cols w:space="720"/>
          <w:formProt w:val="0"/>
          <w:titlePg/>
          <w:docGrid w:linePitch="100" w:charSpace="8192"/>
        </w:sectPr>
      </w:pPr>
    </w:p>
    <w:p w:rsidR="00485522" w:rsidRDefault="000C6CE6">
      <w:pPr>
        <w:widowControl/>
        <w:ind w:left="5670"/>
        <w:jc w:val="center"/>
        <w:outlineLvl w:val="0"/>
        <w:rPr>
          <w:sz w:val="28"/>
          <w:szCs w:val="28"/>
        </w:rPr>
      </w:pPr>
      <w:r w:rsidRPr="000C6CE6">
        <w:lastRenderedPageBreak/>
        <w:pict>
          <v:rect id="Поле 1" o:spid="_x0000_s1027" style="position:absolute;left:0;text-align:left;margin-left:226pt;margin-top:-32.5pt;width:42.65pt;height:26.5pt;z-index:251657728" strokecolor="white" strokeweight=".18mm">
            <v:fill color2="black" o:detectmouseclick="t"/>
            <v:stroke joinstyle="round"/>
            <v:textbox>
              <w:txbxContent>
                <w:p w:rsidR="00485522" w:rsidRDefault="00485522">
                  <w:pPr>
                    <w:pStyle w:val="ad"/>
                  </w:pPr>
                </w:p>
              </w:txbxContent>
            </v:textbox>
          </v:rect>
        </w:pict>
      </w:r>
      <w:r w:rsidR="00AC6B80">
        <w:rPr>
          <w:sz w:val="28"/>
          <w:szCs w:val="28"/>
        </w:rPr>
        <w:t>Приложение № 1</w:t>
      </w:r>
    </w:p>
    <w:p w:rsidR="00485522" w:rsidRDefault="00AC6B80">
      <w:pPr>
        <w:widowControl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Губернатора</w:t>
      </w:r>
    </w:p>
    <w:p w:rsidR="00485522" w:rsidRDefault="00AC6B80">
      <w:pPr>
        <w:widowControl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485522" w:rsidRDefault="00AC6B80">
      <w:pPr>
        <w:widowControl/>
        <w:ind w:left="567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03.04.2020 № 201-пП</w:t>
      </w:r>
    </w:p>
    <w:p w:rsidR="00485522" w:rsidRDefault="00485522">
      <w:pPr>
        <w:widowControl/>
        <w:ind w:left="5670"/>
        <w:jc w:val="center"/>
        <w:outlineLvl w:val="0"/>
        <w:rPr>
          <w:sz w:val="28"/>
          <w:szCs w:val="28"/>
        </w:rPr>
      </w:pPr>
    </w:p>
    <w:p w:rsidR="00485522" w:rsidRDefault="00AC6B80">
      <w:pPr>
        <w:widowControl/>
        <w:ind w:left="567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"Приложение № 3</w:t>
      </w:r>
    </w:p>
    <w:p w:rsidR="00485522" w:rsidRDefault="00AC6B80">
      <w:pPr>
        <w:widowControl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Губернатора</w:t>
      </w:r>
    </w:p>
    <w:p w:rsidR="00485522" w:rsidRDefault="00AC6B80">
      <w:pPr>
        <w:widowControl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485522" w:rsidRDefault="00AC6B80">
      <w:pPr>
        <w:widowControl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16.03.2020 № 27</w:t>
      </w:r>
    </w:p>
    <w:p w:rsidR="00485522" w:rsidRDefault="00485522">
      <w:pPr>
        <w:widowControl/>
        <w:ind w:left="5670"/>
        <w:jc w:val="center"/>
        <w:rPr>
          <w:sz w:val="28"/>
          <w:szCs w:val="28"/>
        </w:rPr>
      </w:pPr>
    </w:p>
    <w:p w:rsidR="00485522" w:rsidRDefault="00485522">
      <w:pPr>
        <w:widowControl/>
        <w:ind w:left="5670"/>
        <w:rPr>
          <w:sz w:val="28"/>
          <w:szCs w:val="28"/>
        </w:rPr>
      </w:pPr>
    </w:p>
    <w:p w:rsidR="00485522" w:rsidRDefault="00AC6B80">
      <w:pPr>
        <w:jc w:val="right"/>
        <w:rPr>
          <w:sz w:val="22"/>
        </w:rPr>
      </w:pPr>
      <w:r>
        <w:rPr>
          <w:sz w:val="22"/>
        </w:rPr>
        <w:t>Примерная форма</w:t>
      </w:r>
    </w:p>
    <w:p w:rsidR="00485522" w:rsidRDefault="00485522">
      <w:pPr>
        <w:jc w:val="both"/>
        <w:rPr>
          <w:sz w:val="22"/>
        </w:rPr>
      </w:pPr>
    </w:p>
    <w:p w:rsidR="00485522" w:rsidRDefault="00485522">
      <w:pPr>
        <w:jc w:val="center"/>
        <w:rPr>
          <w:sz w:val="22"/>
        </w:rPr>
      </w:pPr>
    </w:p>
    <w:p w:rsidR="00485522" w:rsidRDefault="00AC6B80">
      <w:pPr>
        <w:jc w:val="center"/>
        <w:rPr>
          <w:sz w:val="22"/>
        </w:rPr>
      </w:pPr>
      <w:r>
        <w:rPr>
          <w:sz w:val="22"/>
        </w:rPr>
        <w:t>СПРАВКА</w:t>
      </w:r>
    </w:p>
    <w:p w:rsidR="00485522" w:rsidRDefault="00AC6B80">
      <w:pPr>
        <w:jc w:val="center"/>
        <w:rPr>
          <w:sz w:val="22"/>
        </w:rPr>
      </w:pPr>
      <w:r>
        <w:rPr>
          <w:sz w:val="22"/>
        </w:rPr>
        <w:t>работодателя</w:t>
      </w:r>
    </w:p>
    <w:p w:rsidR="00485522" w:rsidRDefault="00AC6B80">
      <w:pPr>
        <w:jc w:val="center"/>
        <w:rPr>
          <w:sz w:val="22"/>
        </w:rPr>
      </w:pPr>
      <w:r>
        <w:rPr>
          <w:sz w:val="22"/>
        </w:rPr>
        <w:t>(</w:t>
      </w:r>
      <w:proofErr w:type="gramStart"/>
      <w:r>
        <w:rPr>
          <w:sz w:val="22"/>
        </w:rPr>
        <w:t>действительна</w:t>
      </w:r>
      <w:proofErr w:type="gramEnd"/>
      <w:r>
        <w:rPr>
          <w:sz w:val="22"/>
        </w:rPr>
        <w:t xml:space="preserve"> при предъявлении паспорта)</w:t>
      </w:r>
    </w:p>
    <w:p w:rsidR="00485522" w:rsidRDefault="00485522">
      <w:pPr>
        <w:jc w:val="both"/>
        <w:rPr>
          <w:sz w:val="22"/>
        </w:rPr>
      </w:pPr>
    </w:p>
    <w:p w:rsidR="00485522" w:rsidRDefault="00AC6B80">
      <w:pPr>
        <w:jc w:val="both"/>
      </w:pPr>
      <w:r>
        <w:t>Дата выдачи "__" ________ 2020                                                                                                     №  ______________</w:t>
      </w:r>
    </w:p>
    <w:p w:rsidR="00485522" w:rsidRDefault="00485522">
      <w:pPr>
        <w:jc w:val="both"/>
      </w:pPr>
    </w:p>
    <w:p w:rsidR="00485522" w:rsidRDefault="00AC6B80">
      <w:pPr>
        <w:jc w:val="both"/>
      </w:pPr>
      <w:r>
        <w:t>Настоящая справка выдана ______________________________________________________________________</w:t>
      </w:r>
    </w:p>
    <w:p w:rsidR="00485522" w:rsidRDefault="00AC6B80">
      <w:pPr>
        <w:jc w:val="both"/>
      </w:pPr>
      <w:r>
        <w:rPr>
          <w:sz w:val="16"/>
          <w:szCs w:val="16"/>
        </w:rPr>
        <w:t xml:space="preserve">(Ф.И.О. </w:t>
      </w:r>
      <w:hyperlink w:anchor="P46">
        <w:r>
          <w:rPr>
            <w:rStyle w:val="ListLabel1"/>
          </w:rPr>
          <w:t>&lt;*&gt;</w:t>
        </w:r>
      </w:hyperlink>
      <w:r>
        <w:rPr>
          <w:sz w:val="16"/>
          <w:szCs w:val="16"/>
        </w:rPr>
        <w:t>, дата рождения)</w:t>
      </w:r>
    </w:p>
    <w:p w:rsidR="00485522" w:rsidRDefault="00AC6B80">
      <w:pPr>
        <w:jc w:val="both"/>
      </w:pPr>
      <w:r>
        <w:t>____________________________________________________________________________________________,</w:t>
      </w:r>
    </w:p>
    <w:p w:rsidR="00485522" w:rsidRDefault="00AC6B80">
      <w:pPr>
        <w:jc w:val="both"/>
      </w:pPr>
      <w:r>
        <w:t xml:space="preserve">о том, что он (она) работает </w:t>
      </w:r>
      <w:proofErr w:type="gramStart"/>
      <w:r>
        <w:t>в</w:t>
      </w:r>
      <w:proofErr w:type="gramEnd"/>
      <w:r>
        <w:t xml:space="preserve"> ___________________________________________________________________</w:t>
      </w:r>
    </w:p>
    <w:p w:rsidR="00485522" w:rsidRDefault="00AC6B80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(наименование организации,</w:t>
      </w:r>
      <w:proofErr w:type="gramEnd"/>
    </w:p>
    <w:p w:rsidR="00485522" w:rsidRDefault="00AC6B80">
      <w:pPr>
        <w:jc w:val="both"/>
      </w:pPr>
      <w:r>
        <w:t>____________________________________________________________________________________________</w:t>
      </w:r>
    </w:p>
    <w:p w:rsidR="00485522" w:rsidRDefault="00AC6B80">
      <w:pPr>
        <w:jc w:val="both"/>
        <w:rPr>
          <w:sz w:val="16"/>
          <w:szCs w:val="16"/>
        </w:rPr>
      </w:pPr>
      <w:r>
        <w:rPr>
          <w:sz w:val="16"/>
          <w:szCs w:val="16"/>
        </w:rPr>
        <w:t>индивидуального предпринимателя, ИНН, ОГРН)</w:t>
      </w:r>
    </w:p>
    <w:p w:rsidR="00485522" w:rsidRDefault="00AC6B80">
      <w:pPr>
        <w:jc w:val="both"/>
      </w:pPr>
      <w:r>
        <w:t>и осуществляет деятельность ___________________________________________________________________</w:t>
      </w:r>
    </w:p>
    <w:p w:rsidR="00485522" w:rsidRDefault="00AC6B80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(сфера, на которую не распространяется действие</w:t>
      </w:r>
      <w:proofErr w:type="gramEnd"/>
    </w:p>
    <w:p w:rsidR="00485522" w:rsidRDefault="00AC6B80">
      <w:pPr>
        <w:jc w:val="both"/>
      </w:pPr>
      <w:r>
        <w:t>____________________________________________________________________________________________.</w:t>
      </w:r>
    </w:p>
    <w:p w:rsidR="00485522" w:rsidRDefault="00AC6B8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запретов и ограничений, введенных в целях предотвращения распространения  новой </w:t>
      </w:r>
      <w:proofErr w:type="spellStart"/>
      <w:r>
        <w:rPr>
          <w:sz w:val="16"/>
          <w:szCs w:val="16"/>
        </w:rPr>
        <w:t>коронавирусной</w:t>
      </w:r>
      <w:proofErr w:type="spellEnd"/>
      <w:r>
        <w:rPr>
          <w:sz w:val="16"/>
          <w:szCs w:val="16"/>
        </w:rPr>
        <w:t xml:space="preserve"> инфекции)</w:t>
      </w:r>
    </w:p>
    <w:p w:rsidR="00485522" w:rsidRDefault="00485522">
      <w:pPr>
        <w:jc w:val="both"/>
      </w:pPr>
    </w:p>
    <w:p w:rsidR="00485522" w:rsidRDefault="00AC6B80">
      <w:pPr>
        <w:jc w:val="both"/>
      </w:pPr>
      <w:r>
        <w:t>Место осуществления деятельности: _____________________________________________________________</w:t>
      </w:r>
    </w:p>
    <w:p w:rsidR="00485522" w:rsidRDefault="00AC6B80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(адрес места фактического нахождения рабочего места</w:t>
      </w:r>
      <w:proofErr w:type="gramEnd"/>
    </w:p>
    <w:p w:rsidR="00485522" w:rsidRDefault="00AC6B80">
      <w:pPr>
        <w:jc w:val="both"/>
      </w:pPr>
      <w:r>
        <w:t>____________________________________________________________________________________________</w:t>
      </w:r>
    </w:p>
    <w:p w:rsidR="00485522" w:rsidRDefault="00AC6B80">
      <w:pPr>
        <w:jc w:val="both"/>
        <w:rPr>
          <w:sz w:val="16"/>
          <w:szCs w:val="16"/>
        </w:rPr>
      </w:pPr>
      <w:r>
        <w:rPr>
          <w:sz w:val="16"/>
          <w:szCs w:val="16"/>
        </w:rPr>
        <w:t>или территория осуществления разъездной деятельности)</w:t>
      </w:r>
    </w:p>
    <w:p w:rsidR="00485522" w:rsidRDefault="00485522">
      <w:pPr>
        <w:jc w:val="both"/>
      </w:pPr>
    </w:p>
    <w:p w:rsidR="00485522" w:rsidRDefault="00AC6B80">
      <w:pPr>
        <w:jc w:val="both"/>
      </w:pPr>
      <w:r>
        <w:t>Достоверность настоящих сведений может быть проверена по номеру телефона:</w:t>
      </w:r>
    </w:p>
    <w:p w:rsidR="00485522" w:rsidRDefault="00AC6B80">
      <w:pPr>
        <w:jc w:val="both"/>
      </w:pPr>
      <w:r>
        <w:t>________________________.</w:t>
      </w:r>
    </w:p>
    <w:p w:rsidR="00485522" w:rsidRDefault="00485522">
      <w:pPr>
        <w:jc w:val="both"/>
      </w:pPr>
    </w:p>
    <w:p w:rsidR="00485522" w:rsidRDefault="00AC6B80">
      <w:pPr>
        <w:jc w:val="both"/>
      </w:pPr>
      <w:r>
        <w:t>Руководитель               _____________  ____________________</w:t>
      </w:r>
    </w:p>
    <w:p w:rsidR="00485522" w:rsidRDefault="00AC6B80">
      <w:pPr>
        <w:jc w:val="both"/>
        <w:rPr>
          <w:sz w:val="16"/>
          <w:szCs w:val="16"/>
        </w:rPr>
      </w:pPr>
      <w:r>
        <w:rPr>
          <w:sz w:val="16"/>
          <w:szCs w:val="16"/>
        </w:rPr>
        <w:t>(иное уполномоченное лицо)    (подпись)              (фамилия, инициалы)</w:t>
      </w:r>
    </w:p>
    <w:p w:rsidR="00485522" w:rsidRDefault="00AC6B80">
      <w:pPr>
        <w:ind w:left="540" w:firstLine="540"/>
        <w:rPr>
          <w:sz w:val="22"/>
        </w:rPr>
      </w:pPr>
      <w:r>
        <w:rPr>
          <w:sz w:val="22"/>
        </w:rPr>
        <w:t>М.П. &lt;*&gt;</w:t>
      </w:r>
    </w:p>
    <w:p w:rsidR="00485522" w:rsidRDefault="00AC6B80">
      <w:pPr>
        <w:spacing w:before="220"/>
        <w:ind w:firstLine="540"/>
        <w:rPr>
          <w:sz w:val="22"/>
        </w:rPr>
      </w:pPr>
      <w:r>
        <w:rPr>
          <w:sz w:val="22"/>
        </w:rPr>
        <w:t>--------------------------------</w:t>
      </w:r>
    </w:p>
    <w:p w:rsidR="00485522" w:rsidRDefault="00AC6B80">
      <w:pPr>
        <w:pBdr>
          <w:bottom w:val="single" w:sz="6" w:space="8" w:color="000000"/>
        </w:pBdr>
        <w:spacing w:before="220"/>
        <w:ind w:firstLine="540"/>
        <w:rPr>
          <w:sz w:val="22"/>
        </w:rPr>
      </w:pPr>
      <w:bookmarkStart w:id="0" w:name="P46"/>
      <w:bookmarkEnd w:id="0"/>
      <w:r>
        <w:rPr>
          <w:sz w:val="22"/>
        </w:rPr>
        <w:t>&lt;*&gt; При наличии.</w:t>
      </w:r>
    </w:p>
    <w:p w:rsidR="00485522" w:rsidRDefault="00485522">
      <w:pPr>
        <w:widowControl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485522" w:rsidRDefault="00485522">
      <w:pPr>
        <w:widowControl/>
        <w:jc w:val="center"/>
        <w:rPr>
          <w:b/>
          <w:bCs/>
          <w:sz w:val="28"/>
          <w:szCs w:val="28"/>
        </w:rPr>
      </w:pPr>
    </w:p>
    <w:p w:rsidR="00485522" w:rsidRDefault="00AC6B80">
      <w:pPr>
        <w:jc w:val="center"/>
        <w:rPr>
          <w:sz w:val="28"/>
          <w:szCs w:val="28"/>
        </w:rPr>
        <w:sectPr w:rsidR="00485522">
          <w:headerReference w:type="default" r:id="rId11"/>
          <w:footerReference w:type="default" r:id="rId12"/>
          <w:pgSz w:w="11906" w:h="16838"/>
          <w:pgMar w:top="1134" w:right="567" w:bottom="1134" w:left="1701" w:header="720" w:footer="0" w:gutter="0"/>
          <w:pgNumType w:start="1"/>
          <w:cols w:space="720"/>
          <w:formProt w:val="0"/>
          <w:docGrid w:linePitch="100" w:charSpace="8192"/>
        </w:sectPr>
      </w:pPr>
      <w:r>
        <w:rPr>
          <w:sz w:val="28"/>
          <w:szCs w:val="28"/>
        </w:rPr>
        <w:t>___________</w:t>
      </w:r>
    </w:p>
    <w:p w:rsidR="00485522" w:rsidRDefault="000C6CE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pict>
          <v:rect id="Поле 3" o:spid="_x0000_s1026" style="position:absolute;left:0;text-align:left;margin-left:231.75pt;margin-top:-25.6pt;width:28.25pt;height:19pt;z-index:251658752" strokecolor="white" strokeweight=".18mm">
            <v:fill color2="black" o:detectmouseclick="t"/>
            <v:stroke joinstyle="round"/>
            <v:textbox>
              <w:txbxContent>
                <w:p w:rsidR="00485522" w:rsidRDefault="00485522">
                  <w:pPr>
                    <w:pStyle w:val="ad"/>
                  </w:pPr>
                </w:p>
              </w:txbxContent>
            </v:textbox>
          </v:rect>
        </w:pict>
      </w:r>
    </w:p>
    <w:p w:rsidR="00485522" w:rsidRDefault="00AC6B80">
      <w:pPr>
        <w:widowControl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485522" w:rsidRDefault="00AC6B80">
      <w:pPr>
        <w:widowControl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Губернатора</w:t>
      </w:r>
    </w:p>
    <w:p w:rsidR="00485522" w:rsidRDefault="00AC6B80">
      <w:pPr>
        <w:widowControl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485522" w:rsidRDefault="00AC6B80">
      <w:pPr>
        <w:widowControl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02.04.2020  № 201-пП</w:t>
      </w:r>
      <w:bookmarkStart w:id="1" w:name="_GoBack"/>
      <w:bookmarkEnd w:id="1"/>
    </w:p>
    <w:p w:rsidR="00485522" w:rsidRDefault="00485522">
      <w:pPr>
        <w:widowControl/>
        <w:ind w:left="5670"/>
        <w:jc w:val="center"/>
        <w:rPr>
          <w:sz w:val="28"/>
          <w:szCs w:val="28"/>
        </w:rPr>
      </w:pPr>
    </w:p>
    <w:p w:rsidR="00485522" w:rsidRDefault="00AC6B80">
      <w:pPr>
        <w:widowControl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"Приложение № 4</w:t>
      </w:r>
    </w:p>
    <w:p w:rsidR="00485522" w:rsidRDefault="00AC6B80">
      <w:pPr>
        <w:widowControl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485522" w:rsidRDefault="00AC6B80">
      <w:pPr>
        <w:widowControl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Губернатора Пензенской области</w:t>
      </w:r>
    </w:p>
    <w:p w:rsidR="00485522" w:rsidRDefault="00AC6B80">
      <w:pPr>
        <w:widowControl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16.03.2020 № 27</w:t>
      </w:r>
    </w:p>
    <w:p w:rsidR="00485522" w:rsidRDefault="00485522">
      <w:pPr>
        <w:widowControl/>
        <w:ind w:left="5670"/>
        <w:jc w:val="center"/>
        <w:rPr>
          <w:color w:val="000000"/>
          <w:sz w:val="28"/>
          <w:szCs w:val="28"/>
        </w:rPr>
      </w:pPr>
    </w:p>
    <w:p w:rsidR="00485522" w:rsidRDefault="00485522">
      <w:pPr>
        <w:widowControl/>
        <w:ind w:left="5670"/>
        <w:jc w:val="center"/>
        <w:rPr>
          <w:color w:val="000000"/>
          <w:sz w:val="28"/>
          <w:szCs w:val="28"/>
        </w:rPr>
      </w:pPr>
    </w:p>
    <w:p w:rsidR="00485522" w:rsidRDefault="00485522">
      <w:pPr>
        <w:widowControl/>
        <w:jc w:val="right"/>
        <w:rPr>
          <w:color w:val="000000"/>
          <w:sz w:val="28"/>
          <w:szCs w:val="28"/>
        </w:rPr>
      </w:pPr>
    </w:p>
    <w:p w:rsidR="00485522" w:rsidRDefault="00AC6B80">
      <w:pPr>
        <w:widowControl/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П</w:t>
      </w:r>
      <w:proofErr w:type="gramEnd"/>
      <w:r>
        <w:rPr>
          <w:b/>
          <w:bCs/>
          <w:color w:val="000000"/>
          <w:sz w:val="28"/>
          <w:szCs w:val="28"/>
        </w:rPr>
        <w:t xml:space="preserve"> Е Р Е Ч Е Н Ь</w:t>
      </w:r>
    </w:p>
    <w:p w:rsidR="00485522" w:rsidRDefault="00AC6B80">
      <w:pPr>
        <w:widowControl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должностных лиц исполнительных органов государственной власти Пензенской области, имеющих право составлять протоколы </w:t>
      </w:r>
      <w:r>
        <w:rPr>
          <w:b/>
          <w:bCs/>
          <w:color w:val="000000"/>
          <w:sz w:val="28"/>
          <w:szCs w:val="28"/>
        </w:rPr>
        <w:br/>
        <w:t>об административных правонарушениях, предусмотренных статьей 20.6¹ Кодекса Российской Федерации об административных правонарушениях</w:t>
      </w:r>
    </w:p>
    <w:p w:rsidR="00485522" w:rsidRDefault="00485522">
      <w:pPr>
        <w:widowControl/>
        <w:jc w:val="center"/>
        <w:rPr>
          <w:b/>
          <w:bCs/>
          <w:color w:val="000000"/>
          <w:sz w:val="28"/>
          <w:szCs w:val="28"/>
        </w:rPr>
      </w:pPr>
    </w:p>
    <w:p w:rsidR="00485522" w:rsidRDefault="00485522">
      <w:pPr>
        <w:widowControl/>
        <w:jc w:val="both"/>
        <w:rPr>
          <w:b/>
          <w:bCs/>
          <w:color w:val="000000"/>
          <w:sz w:val="28"/>
          <w:szCs w:val="28"/>
        </w:rPr>
      </w:pP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Руководители, их заместители, начальники управлений и их заместители, </w:t>
      </w:r>
      <w:r>
        <w:rPr>
          <w:bCs/>
          <w:color w:val="000000"/>
          <w:spacing w:val="-8"/>
          <w:sz w:val="28"/>
          <w:szCs w:val="28"/>
        </w:rPr>
        <w:t>начальники отделов и их заместители исполнительных органов государственной</w:t>
      </w:r>
      <w:r>
        <w:rPr>
          <w:bCs/>
          <w:color w:val="000000"/>
          <w:sz w:val="28"/>
          <w:szCs w:val="28"/>
        </w:rPr>
        <w:t xml:space="preserve"> власти Пензенской области, ведающих вопросами в сфере: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государственного имущества;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здравоохранения;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культуры и туризма;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образования и науки;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финансов;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градостроительства;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информационной политики и средств массовой информации;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строительства и дорожного хозяйства;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обеспечения защиты населения и пожарной безопасности;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промышленности и инновационной политики;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сельского хозяйства;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экономики;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физической культуры и спорта;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 природных ресурсов и лесного хозяйства;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по управлению жилищно-коммунальным хозяйством;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развития потребительского рынка и торговли;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транспорта;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обеспечения правопорядка и общественной безопасности граждан и обеспечения деятельности мировых судей;</w:t>
      </w:r>
    </w:p>
    <w:p w:rsidR="00485522" w:rsidRDefault="00AC6B80">
      <w:pPr>
        <w:widowControl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регулирования тарифов и энергосбережению;</w:t>
      </w:r>
    </w:p>
    <w:p w:rsidR="00485522" w:rsidRDefault="00AC6B80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регулированию контрактной системы и закупкам;</w:t>
      </w:r>
    </w:p>
    <w:p w:rsidR="00485522" w:rsidRDefault="00AC6B80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- труда, социальной защиты и демографии;</w:t>
      </w:r>
    </w:p>
    <w:p w:rsidR="00485522" w:rsidRDefault="00AC6B80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в сфере ветеринарии;</w:t>
      </w:r>
    </w:p>
    <w:p w:rsidR="00485522" w:rsidRDefault="00AC6B80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в сфере архивного дела;</w:t>
      </w:r>
    </w:p>
    <w:p w:rsidR="00485522" w:rsidRDefault="00AC6B80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в сфере сохранения, использования, популяризации и государственной охраны объектов культурного наследия;</w:t>
      </w:r>
    </w:p>
    <w:p w:rsidR="00485522" w:rsidRDefault="00AC6B80">
      <w:pPr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- в сфере государственной регистрации актов гражданского состояния</w:t>
      </w:r>
      <w:proofErr w:type="gramStart"/>
      <w:r>
        <w:rPr>
          <w:bCs/>
          <w:color w:val="000000"/>
          <w:sz w:val="28"/>
          <w:szCs w:val="28"/>
        </w:rPr>
        <w:t>.".</w:t>
      </w:r>
      <w:proofErr w:type="gramEnd"/>
    </w:p>
    <w:p w:rsidR="00485522" w:rsidRDefault="00485522">
      <w:pPr>
        <w:shd w:val="clear" w:color="auto" w:fill="FFFFFF"/>
        <w:spacing w:line="228" w:lineRule="auto"/>
        <w:outlineLvl w:val="1"/>
        <w:rPr>
          <w:sz w:val="28"/>
          <w:szCs w:val="28"/>
        </w:rPr>
      </w:pPr>
    </w:p>
    <w:p w:rsidR="00485522" w:rsidRDefault="00485522">
      <w:pPr>
        <w:shd w:val="clear" w:color="auto" w:fill="FFFFFF"/>
        <w:spacing w:line="228" w:lineRule="auto"/>
        <w:outlineLvl w:val="1"/>
        <w:rPr>
          <w:sz w:val="28"/>
          <w:szCs w:val="28"/>
        </w:rPr>
      </w:pPr>
    </w:p>
    <w:p w:rsidR="00485522" w:rsidRDefault="00AC6B80">
      <w:pPr>
        <w:shd w:val="clear" w:color="auto" w:fill="FFFFFF"/>
        <w:spacing w:line="228" w:lineRule="auto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485522" w:rsidRDefault="00485522">
      <w:pPr>
        <w:shd w:val="clear" w:color="auto" w:fill="FFFFFF"/>
        <w:spacing w:line="228" w:lineRule="auto"/>
        <w:outlineLvl w:val="1"/>
      </w:pPr>
    </w:p>
    <w:sectPr w:rsidR="00485522" w:rsidSect="00485522">
      <w:headerReference w:type="default" r:id="rId13"/>
      <w:footerReference w:type="default" r:id="rId14"/>
      <w:headerReference w:type="first" r:id="rId15"/>
      <w:pgSz w:w="11906" w:h="16838"/>
      <w:pgMar w:top="1134" w:right="567" w:bottom="1134" w:left="1701" w:header="720" w:footer="720" w:gutter="0"/>
      <w:pgNumType w:start="1"/>
      <w:cols w:space="720"/>
      <w:formProt w:val="0"/>
      <w:titlePg/>
      <w:docGrid w:linePitch="10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2BB" w:rsidRDefault="000A52BB" w:rsidP="00485522">
      <w:r>
        <w:separator/>
      </w:r>
    </w:p>
  </w:endnote>
  <w:endnote w:type="continuationSeparator" w:id="0">
    <w:p w:rsidR="000A52BB" w:rsidRDefault="000A52BB" w:rsidP="00485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01"/>
    <w:family w:val="swiss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522" w:rsidRPr="00E727C9" w:rsidRDefault="000C6CE6">
    <w:pPr>
      <w:pStyle w:val="Footer"/>
    </w:pPr>
    <w:r>
      <w:rPr>
        <w:sz w:val="16"/>
      </w:rPr>
      <w:fldChar w:fldCharType="begin"/>
    </w:r>
    <w:r w:rsidR="00AC6B80" w:rsidRPr="00412F06">
      <w:rPr>
        <w:sz w:val="16"/>
        <w:lang w:val="en-US"/>
      </w:rPr>
      <w:instrText>FILENAME</w:instrText>
    </w:r>
    <w:r w:rsidR="00AC6B80" w:rsidRPr="00E727C9">
      <w:rPr>
        <w:sz w:val="16"/>
      </w:rPr>
      <w:instrText xml:space="preserve"> \</w:instrText>
    </w:r>
    <w:r w:rsidR="00AC6B80" w:rsidRPr="00412F06">
      <w:rPr>
        <w:sz w:val="16"/>
        <w:lang w:val="en-US"/>
      </w:rPr>
      <w:instrText>p</w:instrText>
    </w:r>
    <w:r>
      <w:rPr>
        <w:sz w:val="16"/>
      </w:rPr>
      <w:fldChar w:fldCharType="separate"/>
    </w:r>
    <w:r w:rsidR="004F2DF5">
      <w:rPr>
        <w:noProof/>
        <w:sz w:val="16"/>
        <w:lang w:val="en-US"/>
      </w:rPr>
      <w:t>C</w:t>
    </w:r>
    <w:r w:rsidR="004F2DF5" w:rsidRPr="00E727C9">
      <w:rPr>
        <w:noProof/>
        <w:sz w:val="16"/>
      </w:rPr>
      <w:t>:\</w:t>
    </w:r>
    <w:r w:rsidR="004F2DF5">
      <w:rPr>
        <w:noProof/>
        <w:sz w:val="16"/>
        <w:lang w:val="en-US"/>
      </w:rPr>
      <w:t>Users</w:t>
    </w:r>
    <w:r w:rsidR="004F2DF5" w:rsidRPr="00E727C9">
      <w:rPr>
        <w:noProof/>
        <w:sz w:val="16"/>
      </w:rPr>
      <w:t>\</w:t>
    </w:r>
    <w:r w:rsidR="004F2DF5">
      <w:rPr>
        <w:noProof/>
        <w:sz w:val="16"/>
        <w:lang w:val="en-US"/>
      </w:rPr>
      <w:t>User</w:t>
    </w:r>
    <w:r w:rsidR="004F2DF5" w:rsidRPr="00E727C9">
      <w:rPr>
        <w:noProof/>
        <w:sz w:val="16"/>
      </w:rPr>
      <w:t>\</w:t>
    </w:r>
    <w:r w:rsidR="004F2DF5">
      <w:rPr>
        <w:noProof/>
        <w:sz w:val="16"/>
        <w:lang w:val="en-US"/>
      </w:rPr>
      <w:t>Desktop</w:t>
    </w:r>
    <w:r w:rsidR="004F2DF5" w:rsidRPr="00E727C9">
      <w:rPr>
        <w:noProof/>
        <w:sz w:val="16"/>
      </w:rPr>
      <w:t>\Планерка\новость на сайт 06.04.2020\Постановление  50.</w:t>
    </w:r>
    <w:r w:rsidR="004F2DF5">
      <w:rPr>
        <w:noProof/>
        <w:sz w:val="16"/>
        <w:lang w:val="en-US"/>
      </w:rPr>
      <w:t>docx</w:t>
    </w:r>
    <w:r>
      <w:rPr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522" w:rsidRDefault="0048552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522" w:rsidRPr="00E727C9" w:rsidRDefault="000C6CE6">
    <w:pPr>
      <w:pStyle w:val="Footer"/>
    </w:pPr>
    <w:r>
      <w:rPr>
        <w:sz w:val="16"/>
      </w:rPr>
      <w:fldChar w:fldCharType="begin"/>
    </w:r>
    <w:r w:rsidR="00AC6B80" w:rsidRPr="00412F06">
      <w:rPr>
        <w:sz w:val="16"/>
        <w:lang w:val="en-US"/>
      </w:rPr>
      <w:instrText>FILENAME</w:instrText>
    </w:r>
    <w:r w:rsidR="00AC6B80" w:rsidRPr="00E727C9">
      <w:rPr>
        <w:sz w:val="16"/>
      </w:rPr>
      <w:instrText xml:space="preserve"> \</w:instrText>
    </w:r>
    <w:r w:rsidR="00AC6B80" w:rsidRPr="00412F06">
      <w:rPr>
        <w:sz w:val="16"/>
        <w:lang w:val="en-US"/>
      </w:rPr>
      <w:instrText>p</w:instrText>
    </w:r>
    <w:r>
      <w:rPr>
        <w:sz w:val="16"/>
      </w:rPr>
      <w:fldChar w:fldCharType="separate"/>
    </w:r>
    <w:r w:rsidR="004F2DF5">
      <w:rPr>
        <w:noProof/>
        <w:sz w:val="16"/>
        <w:lang w:val="en-US"/>
      </w:rPr>
      <w:t>C</w:t>
    </w:r>
    <w:r w:rsidR="004F2DF5" w:rsidRPr="00E727C9">
      <w:rPr>
        <w:noProof/>
        <w:sz w:val="16"/>
      </w:rPr>
      <w:t>:\</w:t>
    </w:r>
    <w:r w:rsidR="004F2DF5">
      <w:rPr>
        <w:noProof/>
        <w:sz w:val="16"/>
        <w:lang w:val="en-US"/>
      </w:rPr>
      <w:t>Users</w:t>
    </w:r>
    <w:r w:rsidR="004F2DF5" w:rsidRPr="00E727C9">
      <w:rPr>
        <w:noProof/>
        <w:sz w:val="16"/>
      </w:rPr>
      <w:t>\</w:t>
    </w:r>
    <w:r w:rsidR="004F2DF5">
      <w:rPr>
        <w:noProof/>
        <w:sz w:val="16"/>
        <w:lang w:val="en-US"/>
      </w:rPr>
      <w:t>User</w:t>
    </w:r>
    <w:r w:rsidR="004F2DF5" w:rsidRPr="00E727C9">
      <w:rPr>
        <w:noProof/>
        <w:sz w:val="16"/>
      </w:rPr>
      <w:t>\</w:t>
    </w:r>
    <w:r w:rsidR="004F2DF5">
      <w:rPr>
        <w:noProof/>
        <w:sz w:val="16"/>
        <w:lang w:val="en-US"/>
      </w:rPr>
      <w:t>Desktop</w:t>
    </w:r>
    <w:r w:rsidR="004F2DF5" w:rsidRPr="00E727C9">
      <w:rPr>
        <w:noProof/>
        <w:sz w:val="16"/>
      </w:rPr>
      <w:t>\Планерка\новость на сайт 06.04.2020\Постановление  50.</w:t>
    </w:r>
    <w:r w:rsidR="004F2DF5">
      <w:rPr>
        <w:noProof/>
        <w:sz w:val="16"/>
        <w:lang w:val="en-US"/>
      </w:rPr>
      <w:t>docx</w:t>
    </w:r>
    <w:r>
      <w:rPr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2BB" w:rsidRDefault="000A52BB" w:rsidP="00485522">
      <w:r>
        <w:separator/>
      </w:r>
    </w:p>
  </w:footnote>
  <w:footnote w:type="continuationSeparator" w:id="0">
    <w:p w:rsidR="000A52BB" w:rsidRDefault="000A52BB" w:rsidP="004855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7252926"/>
      <w:docPartObj>
        <w:docPartGallery w:val="Page Numbers (Top of Page)"/>
        <w:docPartUnique/>
      </w:docPartObj>
    </w:sdtPr>
    <w:sdtContent>
      <w:p w:rsidR="00485522" w:rsidRDefault="000C6CE6">
        <w:pPr>
          <w:pStyle w:val="Header"/>
          <w:jc w:val="center"/>
        </w:pPr>
        <w:r>
          <w:fldChar w:fldCharType="begin"/>
        </w:r>
        <w:r w:rsidR="00AC6B80">
          <w:instrText>PAGE</w:instrText>
        </w:r>
        <w:r>
          <w:fldChar w:fldCharType="separate"/>
        </w:r>
        <w:r w:rsidR="00E727C9">
          <w:rPr>
            <w:noProof/>
          </w:rPr>
          <w:t>2</w:t>
        </w:r>
        <w:r>
          <w:fldChar w:fldCharType="end"/>
        </w:r>
      </w:p>
      <w:p w:rsidR="00485522" w:rsidRDefault="000C6CE6">
        <w:pPr>
          <w:pStyle w:val="Header"/>
        </w:pP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104755"/>
      <w:docPartObj>
        <w:docPartGallery w:val="Page Numbers (Top of Page)"/>
        <w:docPartUnique/>
      </w:docPartObj>
    </w:sdtPr>
    <w:sdtContent>
      <w:p w:rsidR="00485522" w:rsidRDefault="000C6CE6">
        <w:pPr>
          <w:pStyle w:val="Header"/>
          <w:jc w:val="center"/>
        </w:pPr>
        <w:r>
          <w:fldChar w:fldCharType="begin"/>
        </w:r>
        <w:r w:rsidR="00AC6B80">
          <w:instrText>PAGE</w:instrText>
        </w:r>
        <w:r>
          <w:fldChar w:fldCharType="separate"/>
        </w:r>
        <w:r w:rsidR="00E727C9">
          <w:rPr>
            <w:noProof/>
          </w:rPr>
          <w:t>1</w:t>
        </w:r>
        <w:r>
          <w:fldChar w:fldCharType="end"/>
        </w:r>
      </w:p>
    </w:sdtContent>
  </w:sdt>
  <w:p w:rsidR="00485522" w:rsidRDefault="0048552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6814975"/>
      <w:docPartObj>
        <w:docPartGallery w:val="Page Numbers (Top of Page)"/>
        <w:docPartUnique/>
      </w:docPartObj>
    </w:sdtPr>
    <w:sdtContent>
      <w:p w:rsidR="00485522" w:rsidRDefault="000C6CE6">
        <w:pPr>
          <w:pStyle w:val="Header"/>
          <w:jc w:val="center"/>
        </w:pPr>
        <w:r>
          <w:fldChar w:fldCharType="begin"/>
        </w:r>
        <w:r w:rsidR="00AC6B80">
          <w:instrText>PAGE</w:instrText>
        </w:r>
        <w:r>
          <w:fldChar w:fldCharType="separate"/>
        </w:r>
        <w:r w:rsidR="00E727C9">
          <w:rPr>
            <w:noProof/>
          </w:rPr>
          <w:t>1</w:t>
        </w:r>
        <w:r>
          <w:fldChar w:fldCharType="end"/>
        </w:r>
      </w:p>
      <w:p w:rsidR="00485522" w:rsidRDefault="000C6CE6">
        <w:pPr>
          <w:pStyle w:val="Header"/>
        </w:pP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522" w:rsidRDefault="000C6CE6">
    <w:pPr>
      <w:pStyle w:val="Header"/>
      <w:jc w:val="center"/>
    </w:pPr>
    <w:r>
      <w:fldChar w:fldCharType="begin"/>
    </w:r>
    <w:r w:rsidR="00AC6B80">
      <w:instrText>PAGE</w:instrText>
    </w:r>
    <w:r>
      <w:fldChar w:fldCharType="separate"/>
    </w:r>
    <w:r w:rsidR="00E727C9">
      <w:rPr>
        <w:noProof/>
      </w:rPr>
      <w:t>2</w:t>
    </w:r>
    <w:r>
      <w:fldChar w:fldCharType="end"/>
    </w:r>
  </w:p>
  <w:p w:rsidR="00485522" w:rsidRDefault="00485522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522" w:rsidRDefault="000C6CE6">
    <w:pPr>
      <w:pStyle w:val="Header"/>
      <w:jc w:val="center"/>
    </w:pPr>
    <w:r>
      <w:fldChar w:fldCharType="begin"/>
    </w:r>
    <w:r w:rsidR="00AC6B80">
      <w:instrText>PAGE</w:instrText>
    </w:r>
    <w:r>
      <w:fldChar w:fldCharType="separate"/>
    </w:r>
    <w:r w:rsidR="00E727C9">
      <w:rPr>
        <w:noProof/>
      </w:rPr>
      <w:t>1</w:t>
    </w:r>
    <w:r>
      <w:fldChar w:fldCharType="end"/>
    </w:r>
  </w:p>
  <w:p w:rsidR="00485522" w:rsidRDefault="0048552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5522"/>
    <w:rsid w:val="000A52BB"/>
    <w:rsid w:val="000C6CE6"/>
    <w:rsid w:val="00116504"/>
    <w:rsid w:val="001C6832"/>
    <w:rsid w:val="00412F06"/>
    <w:rsid w:val="00485522"/>
    <w:rsid w:val="004F2DF5"/>
    <w:rsid w:val="00716E80"/>
    <w:rsid w:val="009E2427"/>
    <w:rsid w:val="00AC6B80"/>
    <w:rsid w:val="00B730F9"/>
    <w:rsid w:val="00E727C9"/>
    <w:rsid w:val="00EB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customStyle="1" w:styleId="Heading2">
    <w:name w:val="Heading 2"/>
    <w:basedOn w:val="a"/>
    <w:next w:val="a"/>
    <w:link w:val="2"/>
    <w:qFormat/>
    <w:rsid w:val="00361371"/>
    <w:pPr>
      <w:keepNext/>
      <w:widowControl/>
      <w:outlineLvl w:val="1"/>
    </w:pPr>
    <w:rPr>
      <w:sz w:val="24"/>
    </w:rPr>
  </w:style>
  <w:style w:type="paragraph" w:customStyle="1" w:styleId="Heading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customStyle="1" w:styleId="Heading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customStyle="1" w:styleId="2">
    <w:name w:val="Заголовок 2 Знак"/>
    <w:link w:val="Heading2"/>
    <w:qFormat/>
    <w:rsid w:val="00F321C6"/>
    <w:rPr>
      <w:sz w:val="24"/>
    </w:rPr>
  </w:style>
  <w:style w:type="character" w:customStyle="1" w:styleId="a3">
    <w:name w:val="Текст выноски Знак"/>
    <w:qFormat/>
    <w:rsid w:val="0047451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866884"/>
  </w:style>
  <w:style w:type="character" w:customStyle="1" w:styleId="a5">
    <w:name w:val="Символ концевой сноски"/>
    <w:qFormat/>
    <w:rsid w:val="00485522"/>
  </w:style>
  <w:style w:type="character" w:customStyle="1" w:styleId="ListLabel1">
    <w:name w:val="ListLabel 1"/>
    <w:qFormat/>
    <w:rsid w:val="00485522"/>
    <w:rPr>
      <w:sz w:val="16"/>
      <w:szCs w:val="16"/>
    </w:rPr>
  </w:style>
  <w:style w:type="character" w:customStyle="1" w:styleId="-">
    <w:name w:val="Интернет-ссылка"/>
    <w:rsid w:val="00485522"/>
    <w:rPr>
      <w:color w:val="000080"/>
      <w:u w:val="single"/>
    </w:rPr>
  </w:style>
  <w:style w:type="character" w:customStyle="1" w:styleId="ListLabel2">
    <w:name w:val="ListLabel 2"/>
    <w:qFormat/>
    <w:rsid w:val="00485522"/>
    <w:rPr>
      <w:sz w:val="16"/>
      <w:szCs w:val="16"/>
    </w:rPr>
  </w:style>
  <w:style w:type="paragraph" w:customStyle="1" w:styleId="a6">
    <w:name w:val="Заголовок"/>
    <w:basedOn w:val="a"/>
    <w:next w:val="a7"/>
    <w:qFormat/>
    <w:rsid w:val="00485522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7">
    <w:name w:val="Body Text"/>
    <w:basedOn w:val="a"/>
    <w:rsid w:val="00485522"/>
    <w:pPr>
      <w:spacing w:after="140" w:line="276" w:lineRule="auto"/>
    </w:pPr>
  </w:style>
  <w:style w:type="paragraph" w:styleId="a8">
    <w:name w:val="List"/>
    <w:basedOn w:val="a7"/>
    <w:rsid w:val="00485522"/>
    <w:rPr>
      <w:rFonts w:ascii="PT Sans" w:hAnsi="PT Sans" w:cs="Noto Sans Devanagari"/>
    </w:rPr>
  </w:style>
  <w:style w:type="paragraph" w:customStyle="1" w:styleId="Caption">
    <w:name w:val="Caption"/>
    <w:basedOn w:val="a"/>
    <w:qFormat/>
    <w:rsid w:val="00485522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485522"/>
    <w:pPr>
      <w:suppressLineNumbers/>
    </w:pPr>
    <w:rPr>
      <w:rFonts w:ascii="PT Sans" w:hAnsi="PT Sans" w:cs="Noto Sans Devanagari"/>
    </w:rPr>
  </w:style>
  <w:style w:type="paragraph" w:customStyle="1" w:styleId="Header">
    <w:name w:val="Header"/>
    <w:basedOn w:val="a"/>
    <w:uiPriority w:val="99"/>
    <w:rsid w:val="00485522"/>
    <w:pPr>
      <w:tabs>
        <w:tab w:val="center" w:pos="4153"/>
        <w:tab w:val="right" w:pos="8306"/>
      </w:tabs>
    </w:pPr>
  </w:style>
  <w:style w:type="paragraph" w:customStyle="1" w:styleId="Footer">
    <w:name w:val="Footer"/>
    <w:basedOn w:val="a"/>
    <w:rsid w:val="00485522"/>
    <w:pPr>
      <w:tabs>
        <w:tab w:val="center" w:pos="4153"/>
        <w:tab w:val="right" w:pos="8306"/>
      </w:tabs>
    </w:pPr>
  </w:style>
  <w:style w:type="paragraph" w:styleId="aa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paragraph" w:styleId="ab">
    <w:name w:val="Balloon Text"/>
    <w:basedOn w:val="a"/>
    <w:qFormat/>
    <w:rsid w:val="0047451C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qFormat/>
    <w:rsid w:val="005F3D19"/>
    <w:pPr>
      <w:widowControl/>
      <w:spacing w:beforeAutospacing="1" w:afterAutospacing="1"/>
    </w:pPr>
    <w:rPr>
      <w:sz w:val="24"/>
      <w:szCs w:val="24"/>
    </w:rPr>
  </w:style>
  <w:style w:type="paragraph" w:customStyle="1" w:styleId="ad">
    <w:name w:val="Содержимое врезки"/>
    <w:basedOn w:val="a"/>
    <w:qFormat/>
    <w:rsid w:val="004855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1BC30-5DE7-4E1C-983B-A4CD060C8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1082</Words>
  <Characters>6169</Characters>
  <Application>Microsoft Office Word</Application>
  <DocSecurity>0</DocSecurity>
  <Lines>51</Lines>
  <Paragraphs>14</Paragraphs>
  <ScaleCrop>false</ScaleCrop>
  <Company>Elcom Ltd</Company>
  <LinksUpToDate>false</LinksUpToDate>
  <CharactersWithSpaces>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Галина Константиновна</dc:creator>
  <cp:lastModifiedBy>Speczial</cp:lastModifiedBy>
  <cp:revision>2</cp:revision>
  <cp:lastPrinted>2020-04-06T05:23:00Z</cp:lastPrinted>
  <dcterms:created xsi:type="dcterms:W3CDTF">2020-04-06T15:24:00Z</dcterms:created>
  <dcterms:modified xsi:type="dcterms:W3CDTF">2020-04-06T15:24:00Z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Elcom Ltd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